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E6138">
      <w:pPr>
        <w:spacing w:line="58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望亭镇202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年政府信息公开工作年度报告</w:t>
      </w:r>
    </w:p>
    <w:p w14:paraId="5664F851">
      <w:pPr>
        <w:spacing w:line="580" w:lineRule="exact"/>
        <w:rPr>
          <w:rFonts w:hint="default" w:ascii="Times New Roman" w:hAnsi="Times New Roman" w:eastAsia="黑体" w:cs="Times New Roman"/>
          <w:color w:val="000000"/>
        </w:rPr>
      </w:pPr>
    </w:p>
    <w:p w14:paraId="29B9806E">
      <w:pPr>
        <w:spacing w:line="580" w:lineRule="exact"/>
        <w:ind w:firstLine="632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一、总体情况</w:t>
      </w:r>
    </w:p>
    <w:p w14:paraId="049BA8FA">
      <w:pPr>
        <w:spacing w:line="580" w:lineRule="exact"/>
        <w:ind w:firstLine="632" w:firstLineChars="200"/>
        <w:rPr>
          <w:rFonts w:hint="default" w:ascii="Times New Roman" w:hAnsi="Times New Roman" w:cs="Times New Roman"/>
          <w:color w:val="000000"/>
        </w:rPr>
      </w:pPr>
      <w:r>
        <w:rPr>
          <w:rFonts w:hint="default" w:ascii="Times New Roman" w:hAnsi="Times New Roman" w:cs="Times New Roman"/>
          <w:shd w:val="clear" w:color="auto" w:fill="FFFFFF"/>
        </w:rPr>
        <w:t>本报告是根据《中华人民共和国政府信息公开条例》（以下简称《条例》）要求，由苏州市相城区望亭镇人民政府编制的202</w:t>
      </w:r>
      <w:r>
        <w:rPr>
          <w:rFonts w:hint="default" w:ascii="Times New Roman" w:hAnsi="Times New Roman" w:cs="Times New Roman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cs="Times New Roman"/>
          <w:shd w:val="clear" w:color="auto" w:fill="FFFFFF"/>
        </w:rPr>
        <w:t>年度政府信息公开年度报告。望亭镇在区委区政府的指导下，</w:t>
      </w:r>
      <w:r>
        <w:rPr>
          <w:rFonts w:hint="default" w:ascii="Times New Roman" w:hAnsi="Times New Roman" w:cs="Times New Roman"/>
          <w:color w:val="000000"/>
        </w:rPr>
        <w:t>坚持依法行政，突出重点领域信息公开力度，切实保障了人民群众的知情权、参与权和监督权。</w:t>
      </w:r>
    </w:p>
    <w:p w14:paraId="3EC5B24D">
      <w:pPr>
        <w:spacing w:line="580" w:lineRule="exact"/>
        <w:ind w:firstLine="316" w:firstLineChars="100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黑体" w:cs="Times New Roman"/>
          <w:color w:val="000000"/>
        </w:rPr>
        <w:t xml:space="preserve">   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50"/>
        <w:gridCol w:w="1896"/>
        <w:gridCol w:w="1713"/>
        <w:gridCol w:w="1881"/>
      </w:tblGrid>
      <w:tr w14:paraId="4FC58A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EDDB2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第二十条第（一）项</w:t>
            </w:r>
          </w:p>
        </w:tc>
      </w:tr>
      <w:tr w14:paraId="22B52C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F482D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68D1F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本年新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制作数量</w:t>
            </w:r>
          </w:p>
        </w:tc>
        <w:tc>
          <w:tcPr>
            <w:tcW w:w="1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1DF94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本年新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22E0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对外公开总数量</w:t>
            </w:r>
          </w:p>
        </w:tc>
      </w:tr>
      <w:tr w14:paraId="355EF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01FA4">
            <w:pPr>
              <w:widowControl/>
              <w:spacing w:line="240" w:lineRule="exact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1275A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E2B22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698A7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4B59BD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27EC9">
            <w:pPr>
              <w:widowControl/>
              <w:spacing w:line="240" w:lineRule="exact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规范性文件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74D3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50F8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9637A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394677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4604C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第二十条第（五）项</w:t>
            </w:r>
          </w:p>
        </w:tc>
      </w:tr>
      <w:tr w14:paraId="587201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5F57E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54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2A6C6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本年处理决定数量</w:t>
            </w:r>
          </w:p>
        </w:tc>
      </w:tr>
      <w:tr w14:paraId="56987F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80BA5F">
            <w:pPr>
              <w:widowControl/>
              <w:spacing w:line="240" w:lineRule="exact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AE674C6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2630</w:t>
            </w:r>
          </w:p>
        </w:tc>
      </w:tr>
      <w:tr w14:paraId="45EFD5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8790D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54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67AF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本年处理决定数量</w:t>
            </w:r>
          </w:p>
        </w:tc>
      </w:tr>
      <w:tr w14:paraId="28BE73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77B8627">
            <w:pPr>
              <w:widowControl/>
              <w:spacing w:line="240" w:lineRule="exact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68252B8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56</w:t>
            </w:r>
          </w:p>
        </w:tc>
      </w:tr>
      <w:tr w14:paraId="1860FB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02A53B">
            <w:pPr>
              <w:widowControl/>
              <w:spacing w:line="240" w:lineRule="exact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E91F41E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47FECF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45795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第二十条第（八）项</w:t>
            </w:r>
          </w:p>
        </w:tc>
      </w:tr>
      <w:tr w14:paraId="767140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EF316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5F1C6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本年收费金额（单位：万元）</w:t>
            </w:r>
          </w:p>
        </w:tc>
      </w:tr>
      <w:tr w14:paraId="0960C2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F3AAE">
            <w:pPr>
              <w:widowControl/>
              <w:spacing w:line="240" w:lineRule="exact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47E60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897.91</w:t>
            </w:r>
          </w:p>
        </w:tc>
      </w:tr>
    </w:tbl>
    <w:p w14:paraId="40F2D5CB">
      <w:pPr>
        <w:widowControl/>
        <w:shd w:val="clear" w:color="auto" w:fill="FFFFFF"/>
        <w:spacing w:line="580" w:lineRule="exact"/>
        <w:ind w:firstLine="632" w:firstLineChars="200"/>
        <w:rPr>
          <w:rFonts w:hint="default" w:ascii="Times New Roman" w:hAnsi="Times New Roman" w:eastAsia="黑体" w:cs="Times New Roman"/>
          <w:color w:val="000000"/>
        </w:rPr>
      </w:pPr>
    </w:p>
    <w:p w14:paraId="17DB4B74">
      <w:pPr>
        <w:widowControl/>
        <w:shd w:val="clear" w:color="auto" w:fill="FFFFFF"/>
        <w:spacing w:line="580" w:lineRule="exact"/>
        <w:ind w:firstLine="632" w:firstLineChars="200"/>
        <w:rPr>
          <w:rFonts w:hint="default" w:ascii="Times New Roman" w:hAnsi="Times New Roman" w:eastAsia="黑体" w:cs="Times New Roman"/>
          <w:color w:val="000000"/>
        </w:rPr>
      </w:pPr>
    </w:p>
    <w:p w14:paraId="579B8953">
      <w:pPr>
        <w:widowControl/>
        <w:shd w:val="clear" w:color="auto" w:fill="FFFFFF"/>
        <w:spacing w:line="580" w:lineRule="exact"/>
        <w:ind w:firstLine="632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941"/>
        <w:gridCol w:w="3211"/>
        <w:gridCol w:w="810"/>
        <w:gridCol w:w="656"/>
        <w:gridCol w:w="744"/>
        <w:gridCol w:w="606"/>
        <w:gridCol w:w="630"/>
        <w:gridCol w:w="624"/>
        <w:gridCol w:w="761"/>
      </w:tblGrid>
      <w:tr w14:paraId="1CE159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1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F0307B3">
            <w:pPr>
              <w:widowControl/>
              <w:spacing w:line="36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3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7348A5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申请人情况</w:t>
            </w:r>
          </w:p>
        </w:tc>
      </w:tr>
      <w:tr w14:paraId="22E90E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1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BDC47F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31D670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26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EA0110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76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C8B795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总计</w:t>
            </w:r>
          </w:p>
        </w:tc>
      </w:tr>
      <w:tr w14:paraId="497DE2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exact"/>
          <w:jc w:val="center"/>
        </w:trPr>
        <w:tc>
          <w:tcPr>
            <w:tcW w:w="491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91A48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3AE03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CEE0D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商业</w:t>
            </w:r>
          </w:p>
          <w:p w14:paraId="3141843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企业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44322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科研</w:t>
            </w:r>
          </w:p>
          <w:p w14:paraId="5FF55F4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A3A77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234E6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CB584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其他</w:t>
            </w:r>
          </w:p>
        </w:tc>
        <w:tc>
          <w:tcPr>
            <w:tcW w:w="76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92ACA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17E97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491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F03DA4">
            <w:pPr>
              <w:widowControl/>
              <w:spacing w:line="3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70E63D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E32DB1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1351C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F07C5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F3E1A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3FF13F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AB9E3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5DA3E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491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F09D81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82916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34A22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92EA1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514F7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D509E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E6725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CBD17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2CF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601C8B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BF36DA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908D8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4B766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74B5F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54340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EDEC6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99462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40CC2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560EB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B92B49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1702A4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（二）部分公开</w:t>
            </w:r>
            <w:r>
              <w:rPr>
                <w:rFonts w:hint="default" w:ascii="Times New Roman" w:hAnsi="Times New Roman" w:eastAsia="楷体" w:cs="Times New Roman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0C810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FBD89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2DA1D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AD916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0B457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819CA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45325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FE2BD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D64BAD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9EF5E5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2A738E6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2CEB5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D949C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A2AAB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5BF03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DB200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128FC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1B071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FF1E7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AD2815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F33280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BBDB413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FC175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EC32E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1AE3C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B261F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83DBC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C8BC6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DA74A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54A0F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54BC3C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8BE808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4A23CBB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D02A6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479E8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EFF16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C92A3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17611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32758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A4932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DAE94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9DD080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D5005D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ED1E20C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5B853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294D1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B79F4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0285E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BD301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6599E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D274A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F9C3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1B8CCE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0954DC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F8480B3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EB82A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493A2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761CC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F7FEA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CB550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DB9EB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2953A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7B991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612A23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E04154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6EDD551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53826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FA372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E5093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1BA07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C12B6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AA6B5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E9179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64C3C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8124E5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BC75FE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AE0918A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7E8B9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F2701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1B6AD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0E4B4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F0546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C93BD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2CC2C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B59E6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88E551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71D972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6511AA9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C2FE7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49CE2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F9C9A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A6E17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3CD55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28697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EF3D5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35C5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5D5BF0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6D6874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9A8B3B8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FDAEA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14AE8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9CF67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2E572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5EFF1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6E869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8B9B2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D8D57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F7F457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2D28C4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8728197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6C921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E3926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11118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47FD4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C04BB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AE480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160DB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6CF0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BF58B3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3C955B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B3F9350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6B9CE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442B3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E1511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AEC2F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96A71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016BB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87AE0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D23E6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B1C450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B93D47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8015E2C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A3FD6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0161B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FF217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10D1C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BC9E0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7A00B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2F0BE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7452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D635B2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9AA3AA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E2C8226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5082E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E67BC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B94AA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79A6E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F78ED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F6D98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59E03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8FDA8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1F8333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EA796F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EF837C1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3.要求提供公开出版物</w:t>
            </w:r>
            <w:bookmarkStart w:id="0" w:name="_GoBack"/>
            <w:bookmarkEnd w:id="0"/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68B53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FF90E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CB12E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75898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DA108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3EC0F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101C6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03BCC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885A6E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A789C2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1D1A65F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1A32C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CD0E5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479E5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F4179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A406A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BC29E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7C4F1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E60B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9E736B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024D77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E5CFE7">
            <w:pPr>
              <w:widowControl/>
              <w:spacing w:line="3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81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8E919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3B63B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9C302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6CF77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D493E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89761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EF01E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60E55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C084D1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7C52CC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E411CE">
            <w:pPr>
              <w:widowControl/>
              <w:spacing w:line="3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43B2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40C6A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8D2F2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03637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732DE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8361A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AA770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511E7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45C6D6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85FD12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EF344D">
            <w:pPr>
              <w:widowControl/>
              <w:spacing w:line="3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3B3AE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FCF77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FAE02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52068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02934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1156BF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47488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B94D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DFA9D7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FA0FEF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8210B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BFF25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19429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24533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ADB1F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019BE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9FEDD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D95FA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2B7E2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796DCC">
            <w:pPr>
              <w:widowControl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2D4C12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F2C4F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cs="Times New Roman"/>
                <w:kern w:val="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3D1F2E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0293F9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AB993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D7914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B3FA7D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8EE9B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cs="Times New Roman"/>
                <w:kern w:val="2"/>
                <w:sz w:val="21"/>
                <w:szCs w:val="24"/>
                <w:lang w:val="en-US" w:eastAsia="zh-CN"/>
              </w:rPr>
              <w:t>0</w:t>
            </w:r>
          </w:p>
        </w:tc>
      </w:tr>
      <w:tr w14:paraId="4F29B0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491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72B60A"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85422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2D349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F7933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6C3C9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E74D6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2F50B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B1E7F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8D0F22A">
      <w:pPr>
        <w:widowControl/>
        <w:shd w:val="clear" w:color="auto" w:fill="FFFFFF"/>
        <w:spacing w:line="580" w:lineRule="exact"/>
        <w:ind w:firstLine="632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6485AD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A7AB9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4DB0F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行政诉讼</w:t>
            </w:r>
          </w:p>
        </w:tc>
      </w:tr>
      <w:tr w14:paraId="60818E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5422E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492614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7BDA0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7EC83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6330B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2F8D2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2D14A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复议后起诉</w:t>
            </w:r>
          </w:p>
        </w:tc>
      </w:tr>
      <w:tr w14:paraId="7D781E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3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5D70A815"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l2br w:val="nil"/>
              <w:tr2bl w:val="nil"/>
            </w:tcBorders>
            <w:vAlign w:val="center"/>
          </w:tcPr>
          <w:p w14:paraId="4848D600"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l2br w:val="nil"/>
              <w:tr2bl w:val="nil"/>
            </w:tcBorders>
            <w:vAlign w:val="center"/>
          </w:tcPr>
          <w:p w14:paraId="179896B2"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l2br w:val="nil"/>
              <w:tr2bl w:val="nil"/>
            </w:tcBorders>
            <w:vAlign w:val="center"/>
          </w:tcPr>
          <w:p w14:paraId="6CA0B2F4"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2A2826C0"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B7442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37DB6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0C59D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16C60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4346F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69A48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A7D56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47782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3D7C9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41FB4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总计</w:t>
            </w:r>
          </w:p>
        </w:tc>
      </w:tr>
      <w:tr w14:paraId="37D231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60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21F54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CD5B0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1EE90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0907A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F090A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0EA5A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9810D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38E80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0BD9A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DFE82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D7DF8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15B41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74A20E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7A2E1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F8482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4797BC9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存在的主要问题及改进情况</w:t>
      </w:r>
    </w:p>
    <w:p w14:paraId="30627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存在主要问题：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连续性还不够。部分信息公开不完善、不及时，时效性、连续性还须进一步提高。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精准性还不够。政务信息主动公开的公开量、公开面、公开深度等方面距离上级要求仍有差距。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创新性还不够。信息公开形式不够丰富，回应方式单一。</w:t>
      </w:r>
    </w:p>
    <w:p w14:paraId="788FE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下一步整改措施：一是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加强政务公开内容的全面性。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涉及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政府的决策、规划、政策、经济、社会、文化等方面的信息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全面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、准确、及时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公开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使公众能够全面了解政府工作。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提高政务公开业务水平。积极主动学习政务公开相关知识，提高政策把握和回应引导能力。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强化政务公开制度建设。不断规范工作程序，创新工作方式，使政务公开工作在制度化、规范化方面有新的突破。</w:t>
      </w:r>
    </w:p>
    <w:p w14:paraId="1FFC5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六、其他需求报告的事项</w:t>
      </w:r>
    </w:p>
    <w:p w14:paraId="2DCB4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本机关在办理202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年度政府信息公开申请中未收取信息处理费。</w:t>
      </w:r>
    </w:p>
    <w:sectPr>
      <w:footerReference r:id="rId5" w:type="first"/>
      <w:footerReference r:id="rId3" w:type="default"/>
      <w:footerReference r:id="rId4" w:type="even"/>
      <w:pgSz w:w="11906" w:h="16838"/>
      <w:pgMar w:top="1741" w:right="1474" w:bottom="1629" w:left="1588" w:header="851" w:footer="1520" w:gutter="0"/>
      <w:pgNumType w:start="1" w:chapStyle="1"/>
      <w:cols w:space="720" w:num="1"/>
      <w:docGrid w:type="linesAndChars" w:linePitch="58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514411">
    <w:pPr>
      <w:pStyle w:val="2"/>
      <w:framePr w:wrap="around" w:vAnchor="text" w:hAnchor="page" w:x="5026" w:y="-111"/>
      <w:ind w:left="320" w:leftChars="100" w:right="320" w:rightChars="100"/>
      <w:jc w:val="right"/>
      <w:rPr>
        <w:rStyle w:val="8"/>
        <w:sz w:val="28"/>
        <w:szCs w:val="28"/>
      </w:rPr>
    </w:pPr>
    <w:r>
      <w:rPr>
        <w:rStyle w:val="8"/>
        <w:rFonts w:hint="eastAsia" w:eastAsia="宋体"/>
        <w:sz w:val="28"/>
        <w:szCs w:val="28"/>
      </w:rPr>
      <w:t>—</w:t>
    </w:r>
    <w:r>
      <w:rPr>
        <w:rStyle w:val="8"/>
        <w:rFonts w:ascii="Times New Roman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8"/>
        <w:rFonts w:ascii="Times New Roman"/>
        <w:sz w:val="28"/>
        <w:szCs w:val="28"/>
      </w:rPr>
      <w:t xml:space="preserve"> </w:t>
    </w:r>
    <w:r>
      <w:rPr>
        <w:rStyle w:val="8"/>
        <w:rFonts w:hint="eastAsia" w:eastAsia="宋体"/>
        <w:sz w:val="28"/>
        <w:szCs w:val="28"/>
      </w:rPr>
      <w:t>—</w:t>
    </w:r>
  </w:p>
  <w:p w14:paraId="7A3342B2">
    <w:pPr>
      <w:pStyle w:val="2"/>
      <w:ind w:right="320" w:rightChars="1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379374"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4B29F7FF">
    <w:pPr>
      <w:pStyle w:val="2"/>
      <w:ind w:left="320" w:leftChars="100" w:right="320" w:rightChars="100" w:firstLine="360"/>
    </w:pPr>
    <w:r>
      <w:rPr>
        <w:rStyle w:val="8"/>
        <w:rFonts w:hint="eastAsia" w:eastAsia="宋体"/>
        <w:sz w:val="28"/>
        <w:szCs w:val="28"/>
      </w:rPr>
      <w:t>—</w:t>
    </w:r>
    <w:r>
      <w:rPr>
        <w:rStyle w:val="8"/>
        <w:rFonts w:hint="eastAsia"/>
        <w:sz w:val="28"/>
        <w:szCs w:val="28"/>
      </w:rPr>
      <w:t xml:space="preserve">  </w:t>
    </w:r>
    <w:r>
      <w:rPr>
        <w:rStyle w:val="8"/>
        <w:rFonts w:hint="eastAsia" w:eastAsia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57D4C">
    <w:pPr>
      <w:pStyle w:val="2"/>
      <w:jc w:val="center"/>
      <w:rPr>
        <w:sz w:val="32"/>
      </w:rPr>
    </w:pPr>
    <w:r>
      <w:rPr>
        <w:rStyle w:val="8"/>
        <w:rFonts w:hint="eastAsia"/>
        <w:sz w:val="32"/>
      </w:rPr>
      <w:t xml:space="preserve">— </w:t>
    </w:r>
    <w:r>
      <w:rPr>
        <w:rFonts w:hint="eastAsia"/>
        <w:sz w:val="30"/>
      </w:rPr>
      <w:fldChar w:fldCharType="begin"/>
    </w:r>
    <w:r>
      <w:rPr>
        <w:rStyle w:val="8"/>
        <w:rFonts w:hint="eastAsia"/>
        <w:sz w:val="30"/>
      </w:rPr>
      <w:instrText xml:space="preserve"> PAGE </w:instrText>
    </w:r>
    <w:r>
      <w:rPr>
        <w:rFonts w:hint="eastAsia"/>
        <w:sz w:val="30"/>
      </w:rPr>
      <w:fldChar w:fldCharType="separate"/>
    </w:r>
    <w:r>
      <w:rPr>
        <w:rStyle w:val="8"/>
        <w:sz w:val="30"/>
      </w:rPr>
      <w:t>1</w:t>
    </w:r>
    <w:r>
      <w:rPr>
        <w:rFonts w:hint="eastAsia"/>
        <w:sz w:val="30"/>
      </w:rPr>
      <w:fldChar w:fldCharType="end"/>
    </w:r>
    <w:r>
      <w:rPr>
        <w:rStyle w:val="8"/>
        <w:rFonts w:hint="eastAsia"/>
        <w:sz w:val="32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140BDA"/>
    <w:multiLevelType w:val="singleLevel"/>
    <w:tmpl w:val="39140BD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hNzE0ZGQ1OTJkM2JkOWQ2Yjg2MDljOGE4ZDAxYTkifQ=="/>
  </w:docVars>
  <w:rsids>
    <w:rsidRoot w:val="00531C74"/>
    <w:rsid w:val="00022D07"/>
    <w:rsid w:val="00107E64"/>
    <w:rsid w:val="001D6C24"/>
    <w:rsid w:val="001F784C"/>
    <w:rsid w:val="002444F1"/>
    <w:rsid w:val="002555CB"/>
    <w:rsid w:val="00276B7A"/>
    <w:rsid w:val="002A0F93"/>
    <w:rsid w:val="002C4FA4"/>
    <w:rsid w:val="0030055A"/>
    <w:rsid w:val="003829A8"/>
    <w:rsid w:val="003A051B"/>
    <w:rsid w:val="003A2BA0"/>
    <w:rsid w:val="0040639E"/>
    <w:rsid w:val="0044265F"/>
    <w:rsid w:val="004A4C90"/>
    <w:rsid w:val="004B15E5"/>
    <w:rsid w:val="004B1629"/>
    <w:rsid w:val="00531C74"/>
    <w:rsid w:val="00531EF3"/>
    <w:rsid w:val="0055080F"/>
    <w:rsid w:val="00567348"/>
    <w:rsid w:val="005F7264"/>
    <w:rsid w:val="00603235"/>
    <w:rsid w:val="00637172"/>
    <w:rsid w:val="006A56EF"/>
    <w:rsid w:val="006C308C"/>
    <w:rsid w:val="006F0724"/>
    <w:rsid w:val="006F537F"/>
    <w:rsid w:val="007138C4"/>
    <w:rsid w:val="007432CA"/>
    <w:rsid w:val="007651F6"/>
    <w:rsid w:val="007B1890"/>
    <w:rsid w:val="007B393F"/>
    <w:rsid w:val="007C06F1"/>
    <w:rsid w:val="007E3E72"/>
    <w:rsid w:val="0084158A"/>
    <w:rsid w:val="008465B4"/>
    <w:rsid w:val="008A0FEF"/>
    <w:rsid w:val="009200CC"/>
    <w:rsid w:val="009A1E58"/>
    <w:rsid w:val="009A559B"/>
    <w:rsid w:val="009B3764"/>
    <w:rsid w:val="009C12AD"/>
    <w:rsid w:val="00A57001"/>
    <w:rsid w:val="00B54433"/>
    <w:rsid w:val="00B66B78"/>
    <w:rsid w:val="00B754EE"/>
    <w:rsid w:val="00B964E2"/>
    <w:rsid w:val="00BB3302"/>
    <w:rsid w:val="00BC6982"/>
    <w:rsid w:val="00BD6CD6"/>
    <w:rsid w:val="00BD75BA"/>
    <w:rsid w:val="00C60937"/>
    <w:rsid w:val="00CA2E15"/>
    <w:rsid w:val="00CA341A"/>
    <w:rsid w:val="00CF7CC1"/>
    <w:rsid w:val="00D06D39"/>
    <w:rsid w:val="00D1052F"/>
    <w:rsid w:val="00D230CF"/>
    <w:rsid w:val="00D462F7"/>
    <w:rsid w:val="00D75673"/>
    <w:rsid w:val="00E42230"/>
    <w:rsid w:val="00E6452E"/>
    <w:rsid w:val="00E80E50"/>
    <w:rsid w:val="00EA30A7"/>
    <w:rsid w:val="00EF56EC"/>
    <w:rsid w:val="00F06020"/>
    <w:rsid w:val="00F37914"/>
    <w:rsid w:val="00F810C4"/>
    <w:rsid w:val="00FC3A49"/>
    <w:rsid w:val="014214D2"/>
    <w:rsid w:val="0302105D"/>
    <w:rsid w:val="05233F4D"/>
    <w:rsid w:val="09BC32F9"/>
    <w:rsid w:val="0A8D0BE0"/>
    <w:rsid w:val="0B6D75AE"/>
    <w:rsid w:val="0FB84FED"/>
    <w:rsid w:val="0FC52917"/>
    <w:rsid w:val="12811306"/>
    <w:rsid w:val="13146380"/>
    <w:rsid w:val="13816095"/>
    <w:rsid w:val="14735F4F"/>
    <w:rsid w:val="14D876E2"/>
    <w:rsid w:val="14EF3F6B"/>
    <w:rsid w:val="14F971E4"/>
    <w:rsid w:val="19490E5F"/>
    <w:rsid w:val="1A204BC7"/>
    <w:rsid w:val="1A6C4C93"/>
    <w:rsid w:val="1CFB754C"/>
    <w:rsid w:val="1DD40D21"/>
    <w:rsid w:val="210E5779"/>
    <w:rsid w:val="21677B0B"/>
    <w:rsid w:val="22CB1215"/>
    <w:rsid w:val="24ED73ED"/>
    <w:rsid w:val="25821B98"/>
    <w:rsid w:val="25923BC9"/>
    <w:rsid w:val="299167ED"/>
    <w:rsid w:val="2A356566"/>
    <w:rsid w:val="2B84765F"/>
    <w:rsid w:val="2CDE090F"/>
    <w:rsid w:val="2E424CB4"/>
    <w:rsid w:val="30664601"/>
    <w:rsid w:val="31D65E3F"/>
    <w:rsid w:val="32262D20"/>
    <w:rsid w:val="32A7380E"/>
    <w:rsid w:val="34A052B9"/>
    <w:rsid w:val="35FC62C6"/>
    <w:rsid w:val="36FB6EF0"/>
    <w:rsid w:val="38F8721D"/>
    <w:rsid w:val="3A82293D"/>
    <w:rsid w:val="3C381BFD"/>
    <w:rsid w:val="40BB7D84"/>
    <w:rsid w:val="41683AC0"/>
    <w:rsid w:val="42637424"/>
    <w:rsid w:val="44D53D34"/>
    <w:rsid w:val="458A318E"/>
    <w:rsid w:val="47324469"/>
    <w:rsid w:val="48A64365"/>
    <w:rsid w:val="496B4DEC"/>
    <w:rsid w:val="4B2D3866"/>
    <w:rsid w:val="4D6D61BC"/>
    <w:rsid w:val="4DB14010"/>
    <w:rsid w:val="4E4D0205"/>
    <w:rsid w:val="5076449D"/>
    <w:rsid w:val="52BC4786"/>
    <w:rsid w:val="530B5848"/>
    <w:rsid w:val="56A30136"/>
    <w:rsid w:val="591B3575"/>
    <w:rsid w:val="5A34569A"/>
    <w:rsid w:val="620F49AB"/>
    <w:rsid w:val="63273E9D"/>
    <w:rsid w:val="633760E2"/>
    <w:rsid w:val="648C7017"/>
    <w:rsid w:val="64B452BD"/>
    <w:rsid w:val="6813585A"/>
    <w:rsid w:val="68CD17D3"/>
    <w:rsid w:val="69AC6284"/>
    <w:rsid w:val="6ACD1311"/>
    <w:rsid w:val="6B522E51"/>
    <w:rsid w:val="6BEB46F7"/>
    <w:rsid w:val="6E773526"/>
    <w:rsid w:val="6F0B4673"/>
    <w:rsid w:val="6F6754D8"/>
    <w:rsid w:val="71335005"/>
    <w:rsid w:val="799A0F9A"/>
    <w:rsid w:val="7A434CC1"/>
    <w:rsid w:val="7BB5399C"/>
    <w:rsid w:val="7C161DFC"/>
    <w:rsid w:val="7DC03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sz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page number"/>
    <w:basedOn w:val="6"/>
    <w:autoRedefine/>
    <w:qFormat/>
    <w:uiPriority w:val="0"/>
  </w:style>
  <w:style w:type="paragraph" w:customStyle="1" w:styleId="9">
    <w:name w:val="Revision"/>
    <w:autoRedefine/>
    <w:hidden/>
    <w:semiHidden/>
    <w:qFormat/>
    <w:uiPriority w:val="99"/>
    <w:rPr>
      <w:rFonts w:ascii="仿宋_GB2312" w:hAnsi="Times New Roman" w:eastAsia="仿宋_GB2312" w:cs="Times New Roman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www.ftpdown.com</Company>
  <Pages>3</Pages>
  <Words>1363</Words>
  <Characters>1400</Characters>
  <Lines>11</Lines>
  <Paragraphs>3</Paragraphs>
  <TotalTime>133</TotalTime>
  <ScaleCrop>false</ScaleCrop>
  <LinksUpToDate>false</LinksUpToDate>
  <CharactersWithSpaces>1403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lenovo</dc:creator>
  <cp:lastModifiedBy>徐玉琳</cp:lastModifiedBy>
  <cp:lastPrinted>2025-01-17T09:13:50Z</cp:lastPrinted>
  <dcterms:modified xsi:type="dcterms:W3CDTF">2025-01-17T09:17:17Z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SaveFontToCloudKey">
    <vt:lpwstr>11361048_cloud</vt:lpwstr>
  </property>
  <property fmtid="{D5CDD505-2E9C-101B-9397-08002B2CF9AE}" pid="4" name="ICV">
    <vt:lpwstr>F35FC7DEB296474492A14427F013CB78</vt:lpwstr>
  </property>
  <property fmtid="{D5CDD505-2E9C-101B-9397-08002B2CF9AE}" pid="5" name="KSOTemplateDocerSaveRecord">
    <vt:lpwstr>eyJoZGlkIjoiZTcxMWQ1MmE0NGFjMjEzMjQzYzkwM2Q0NjYyMjEzNzIiLCJ1c2VySWQiOiI2MTQzMTAxMDIifQ==</vt:lpwstr>
  </property>
</Properties>
</file>